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6B1" w:rsidRPr="00F0216F" w:rsidRDefault="00F0216F" w:rsidP="00F0216F">
      <w:pPr>
        <w:jc w:val="center"/>
        <w:rPr>
          <w:rFonts w:hint="eastAsia"/>
          <w:b/>
          <w:i/>
          <w:color w:val="F79646" w:themeColor="accent6"/>
          <w:sz w:val="44"/>
          <w:szCs w:val="44"/>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rFonts w:hint="eastAsia"/>
          <w:b/>
          <w:i/>
          <w:noProof/>
          <w:color w:val="F79646" w:themeColor="accent6"/>
          <w:sz w:val="44"/>
          <w:szCs w:val="44"/>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444500</wp:posOffset>
                </wp:positionV>
                <wp:extent cx="5410200" cy="13620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410200" cy="1362075"/>
                        </a:xfrm>
                        <a:prstGeom prst="rect">
                          <a:avLst/>
                        </a:prstGeom>
                      </wps:spPr>
                      <wps:style>
                        <a:lnRef idx="2">
                          <a:schemeClr val="accent6"/>
                        </a:lnRef>
                        <a:fillRef idx="1">
                          <a:schemeClr val="lt1"/>
                        </a:fillRef>
                        <a:effectRef idx="0">
                          <a:schemeClr val="accent6"/>
                        </a:effectRef>
                        <a:fontRef idx="minor">
                          <a:schemeClr val="dk1"/>
                        </a:fontRef>
                      </wps:style>
                      <wps:txbx>
                        <w:txbxContent>
                          <w:p w:rsidR="00F0216F" w:rsidRDefault="00F0216F" w:rsidP="00F0216F">
                            <w:pPr>
                              <w:rPr>
                                <w:rFonts w:hint="eastAsia"/>
                              </w:rPr>
                            </w:pPr>
                            <w:r w:rsidRPr="00F0216F">
                              <w:rPr>
                                <w:rFonts w:hint="eastAsia"/>
                              </w:rPr>
                              <w:t>いじめ問題</w:t>
                            </w:r>
                            <w:r>
                              <w:rPr>
                                <w:rFonts w:hint="eastAsia"/>
                              </w:rPr>
                              <w:t>。昨今ニュースで取り沙汰されている、教育問題の１つである。</w:t>
                            </w:r>
                          </w:p>
                          <w:p w:rsidR="00F0216F" w:rsidRDefault="00F0216F" w:rsidP="00F0216F">
                            <w:pPr>
                              <w:jc w:val="left"/>
                            </w:pPr>
                            <w:r>
                              <w:rPr>
                                <w:rFonts w:hint="eastAsia"/>
                              </w:rPr>
                              <w:t>今ニュース等では多くのいじめ問題について報道されてはいるが、いじめの判断基準が都道府県によって異なり、また報告されていない件数があることを考</w:t>
                            </w:r>
                            <w:r>
                              <w:rPr>
                                <w:rFonts w:hint="eastAsia"/>
                              </w:rPr>
                              <w:t>えるとその件数は計</w:t>
                            </w:r>
                            <w:r>
                              <w:rPr>
                                <w:rFonts w:hint="eastAsia"/>
                              </w:rPr>
                              <w:t>り知れないといえるだろう。早期の解決が望まれる問題であるはずだが、遅々としたその対応に対し、ここに、いじめ問題含め教育問題への提言をしたい。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6" style="position:absolute;left:0;text-align:left;margin-left:-1.8pt;margin-top:35pt;width:426pt;height:10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" fillcolor="white [3201]" strokecolor="#f79646 [3209]" strokeweight="2pt">
                <v:textbox>
                  <w:txbxContent>
                    <w:p w:rsidR="00F0216F" w:rsidRDefault="00F0216F" w:rsidP="00F0216F">
                      <w:pPr>
                        <w:rPr>
                          <w:rFonts w:hint="eastAsia"/>
                        </w:rPr>
                      </w:pPr>
                      <w:r w:rsidRPr="00F0216F">
                        <w:rPr>
                          <w:rFonts w:hint="eastAsia"/>
                        </w:rPr>
                        <w:t>いじめ問題</w:t>
                      </w:r>
                      <w:r>
                        <w:rPr>
                          <w:rFonts w:hint="eastAsia"/>
                        </w:rPr>
                        <w:t>。昨今ニュースで取り沙汰されている、教育問題の１つである。</w:t>
                      </w:r>
                    </w:p>
                    <w:p w:rsidR="00F0216F" w:rsidRDefault="00F0216F" w:rsidP="00F0216F">
                      <w:pPr>
                        <w:jc w:val="left"/>
                      </w:pPr>
                      <w:r>
                        <w:rPr>
                          <w:rFonts w:hint="eastAsia"/>
                        </w:rPr>
                        <w:t>今ニュース等では多くのいじめ問題について報道されてはいるが、いじめの判断基準が都道府県によって異なり、また報告されていない件数があることを考</w:t>
                      </w:r>
                      <w:r>
                        <w:rPr>
                          <w:rFonts w:hint="eastAsia"/>
                        </w:rPr>
                        <w:t>えるとその件数は計</w:t>
                      </w:r>
                      <w:r>
                        <w:rPr>
                          <w:rFonts w:hint="eastAsia"/>
                        </w:rPr>
                        <w:t>り知れないといえるだろう。早期の解決が望まれる問題であるはずだが、遅々としたその対応に対し、ここに、いじめ問題含め教育問題への提言をしたい。</w:t>
                      </w:r>
                    </w:p>
                  </w:txbxContent>
                </v:textbox>
              </v:rect>
            </w:pict>
          </mc:Fallback>
        </mc:AlternateContent>
      </w:r>
      <w:r w:rsidR="00375475" w:rsidRPr="00F0216F">
        <w:rPr>
          <w:rFonts w:hint="eastAsia"/>
          <w:b/>
          <w:i/>
          <w:color w:val="F79646" w:themeColor="accent6"/>
          <w:sz w:val="44"/>
          <w:szCs w:val="44"/>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教育問題について</w:t>
      </w:r>
    </w:p>
    <w:p w:rsidR="005011EC" w:rsidRPr="00375475" w:rsidRDefault="009856B1" w:rsidP="005011EC">
      <w:pPr>
        <w:rPr>
          <w:rFonts w:hint="eastAsia"/>
        </w:rPr>
      </w:pPr>
      <w:r w:rsidRPr="00375475">
        <w:rPr>
          <w:rFonts w:hint="eastAsia"/>
        </w:rPr>
        <w:t>いじめ問題。昨今ニュースで取り沙汰されている、教育問題の１つである。</w:t>
      </w:r>
    </w:p>
    <w:p w:rsidR="00375475" w:rsidRPr="00375475" w:rsidRDefault="00375475" w:rsidP="005011EC">
      <w:pPr>
        <w:rPr>
          <w:rFonts w:hint="eastAsia"/>
        </w:rPr>
      </w:pPr>
      <w:r w:rsidRPr="00375475">
        <w:rPr>
          <w:rFonts w:hint="eastAsia"/>
        </w:rPr>
        <w:t>今ニュース等では多くのいじめ問題について報道</w:t>
      </w:r>
      <w:r w:rsidR="005011EC" w:rsidRPr="00375475">
        <w:rPr>
          <w:rFonts w:hint="eastAsia"/>
        </w:rPr>
        <w:t>されてはいるが</w:t>
      </w:r>
      <w:r w:rsidRPr="00375475">
        <w:rPr>
          <w:rFonts w:hint="eastAsia"/>
        </w:rPr>
        <w:t>、いじめの判断基準が都道府県によって異なり、また</w:t>
      </w:r>
      <w:r w:rsidR="005011EC" w:rsidRPr="00375475">
        <w:rPr>
          <w:rFonts w:hint="eastAsia"/>
        </w:rPr>
        <w:t>報告されていない件数があることを考えるとその件数は計り知れない</w:t>
      </w:r>
      <w:r w:rsidRPr="00375475">
        <w:rPr>
          <w:rFonts w:hint="eastAsia"/>
        </w:rPr>
        <w:t>といえるだろう。</w:t>
      </w:r>
    </w:p>
    <w:p w:rsidR="009856B1" w:rsidRDefault="009856B1" w:rsidP="005011EC">
      <w:pPr>
        <w:rPr>
          <w:rFonts w:hint="eastAsia"/>
        </w:rPr>
      </w:pPr>
      <w:r w:rsidRPr="00375475">
        <w:rPr>
          <w:rFonts w:hint="eastAsia"/>
        </w:rPr>
        <w:t>早期の解決が望まれる問題であるはずだが、遅々としたその対応に対し、ここに、いじめ問題含め教育問題への提言をしたい。</w:t>
      </w:r>
    </w:p>
    <w:p w:rsidR="00375475" w:rsidRDefault="00375475" w:rsidP="005011EC">
      <w:pPr>
        <w:rPr>
          <w:rFonts w:hint="eastAsia"/>
        </w:rPr>
      </w:pPr>
    </w:p>
    <w:p w:rsidR="00375475" w:rsidRPr="00375475" w:rsidRDefault="004722D8" w:rsidP="00375475">
      <w:r>
        <w:rPr>
          <w:rFonts w:hint="eastAsia"/>
        </w:rPr>
        <w:t>現在の義務教育課程の学校にみられる問題点として、</w:t>
      </w:r>
      <w:r w:rsidR="00375475">
        <w:rPr>
          <w:rFonts w:hint="eastAsia"/>
        </w:rPr>
        <w:t>具体的には</w:t>
      </w:r>
      <w:r w:rsidR="00375475">
        <w:rPr>
          <w:rFonts w:hint="eastAsia"/>
        </w:rPr>
        <w:t>校内暴力・不登校・いじめ問題</w:t>
      </w:r>
      <w:r w:rsidR="00375475">
        <w:rPr>
          <w:rFonts w:hint="eastAsia"/>
        </w:rPr>
        <w:t>・教師の指導力不足</w:t>
      </w:r>
      <w:r w:rsidR="00375475">
        <w:rPr>
          <w:rFonts w:hint="eastAsia"/>
        </w:rPr>
        <w:t>等があげられるであろう。</w:t>
      </w:r>
    </w:p>
    <w:p w:rsidR="00375475" w:rsidRDefault="00375475" w:rsidP="00375475">
      <w:pPr>
        <w:rPr>
          <w:rFonts w:hint="eastAsia"/>
        </w:rPr>
      </w:pPr>
      <w:r>
        <w:rPr>
          <w:rFonts w:hint="eastAsia"/>
        </w:rPr>
        <w:t>ここで、これらの諸問題を検討した結果、根本から問題を解決しうる対策を提示する。</w:t>
      </w:r>
    </w:p>
    <w:p w:rsidR="00375475" w:rsidRDefault="00375475" w:rsidP="00375475">
      <w:pPr>
        <w:rPr>
          <w:rFonts w:hint="eastAsia"/>
        </w:rPr>
      </w:pPr>
      <w:r>
        <w:rPr>
          <w:rFonts w:hint="eastAsia"/>
        </w:rPr>
        <w:t>それは、</w:t>
      </w:r>
      <w:r w:rsidRPr="00F76906">
        <w:rPr>
          <w:rFonts w:hint="eastAsia"/>
          <w:b/>
          <w:color w:val="F79646" w:themeColor="accent6"/>
        </w:rPr>
        <w:t>教師の質の向上</w:t>
      </w:r>
      <w:r>
        <w:rPr>
          <w:rFonts w:hint="eastAsia"/>
        </w:rPr>
        <w:t>である。</w:t>
      </w:r>
    </w:p>
    <w:p w:rsidR="00375475" w:rsidRDefault="00F0216F" w:rsidP="00F0216F">
      <w:pPr>
        <w:jc w:val="center"/>
        <w:rPr>
          <w:rFonts w:hint="eastAsia"/>
        </w:rPr>
      </w:pPr>
      <w:r>
        <w:rPr>
          <w:rFonts w:hint="eastAsia"/>
          <w:noProof/>
        </w:rPr>
        <w:drawing>
          <wp:inline distT="0" distB="0" distL="0" distR="0">
            <wp:extent cx="3200400" cy="1857375"/>
            <wp:effectExtent l="0" t="0" r="0" b="9525"/>
            <wp:docPr id="5" name="図 5" descr="C:\Users\ERIKA\AppData\Local\Microsoft\Windows\Temporary Internet Files\Content.IE5\IC8UBA6U\MC90007118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KA\AppData\Local\Microsoft\Windows\Temporary Internet Files\Content.IE5\IC8UBA6U\MC900071184[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0" cy="1857375"/>
                    </a:xfrm>
                    <a:prstGeom prst="rect">
                      <a:avLst/>
                    </a:prstGeom>
                    <a:noFill/>
                    <a:ln>
                      <a:noFill/>
                    </a:ln>
                  </pic:spPr>
                </pic:pic>
              </a:graphicData>
            </a:graphic>
          </wp:inline>
        </w:drawing>
      </w:r>
    </w:p>
    <w:p w:rsidR="004722D8" w:rsidRPr="00F0216F" w:rsidRDefault="00F76906" w:rsidP="00375475">
      <w:pPr>
        <w:rPr>
          <w:rFonts w:hint="eastAsia"/>
          <w:b/>
          <w:i/>
          <w:color w:val="FF0000"/>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pPr>
      <w:r>
        <w:rPr>
          <w:rFonts w:hint="eastAsia"/>
          <w:b/>
          <w:i/>
          <w:noProof/>
          <w:color w:val="F79646" w:themeColor="accent6"/>
          <w:sz w:val="28"/>
          <w:szCs w:val="28"/>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387350</wp:posOffset>
                </wp:positionV>
                <wp:extent cx="2657475" cy="428625"/>
                <wp:effectExtent l="19050" t="19050" r="47625" b="85725"/>
                <wp:wrapNone/>
                <wp:docPr id="8" name="円形吹き出し 8"/>
                <wp:cNvGraphicFramePr/>
                <a:graphic xmlns:a="http://schemas.openxmlformats.org/drawingml/2006/main">
                  <a:graphicData uri="http://schemas.microsoft.com/office/word/2010/wordprocessingShape">
                    <wps:wsp>
                      <wps:cNvSpPr/>
                      <wps:spPr>
                        <a:xfrm>
                          <a:off x="0" y="0"/>
                          <a:ext cx="2657475" cy="428625"/>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rsidR="00F76906" w:rsidRPr="00F76906" w:rsidRDefault="00F76906" w:rsidP="00F76906">
                            <w:pPr>
                              <w:jc w:val="center"/>
                              <w:rPr>
                                <w:rFonts w:ascii="HGS創英角ﾎﾟｯﾌﾟ体" w:eastAsia="HGS創英角ﾎﾟｯﾌﾟ体" w:hAnsi="HGS創英角ﾎﾟｯﾌﾟ体"/>
                              </w:rPr>
                            </w:pPr>
                            <w:r w:rsidRPr="00F76906">
                              <w:rPr>
                                <w:rFonts w:ascii="HGS創英角ﾎﾟｯﾌﾟ体" w:eastAsia="HGS創英角ﾎﾟｯﾌﾟ体" w:hAnsi="HGS創英角ﾎﾟｯﾌﾟ体" w:hint="eastAsia"/>
                              </w:rPr>
                              <w:t>教師になるのは大変に？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8" o:spid="_x0000_s1027" type="#_x0000_t63" style="position:absolute;left:0;text-align:left;margin-left:-1.8pt;margin-top:30.5pt;width:209.2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" adj="6300,24300" fillcolor="white [3201]" strokecolor="#f79646 [3209]" strokeweight="2pt">
                <v:textbox>
                  <w:txbxContent>
                    <w:p w:rsidR="00F76906" w:rsidRPr="00F76906" w:rsidRDefault="00F76906" w:rsidP="00F76906">
                      <w:pPr>
                        <w:jc w:val="center"/>
                        <w:rPr>
                          <w:rFonts w:ascii="HGS創英角ﾎﾟｯﾌﾟ体" w:eastAsia="HGS創英角ﾎﾟｯﾌﾟ体" w:hAnsi="HGS創英角ﾎﾟｯﾌﾟ体"/>
                        </w:rPr>
                      </w:pPr>
                      <w:r w:rsidRPr="00F76906">
                        <w:rPr>
                          <w:rFonts w:ascii="HGS創英角ﾎﾟｯﾌﾟ体" w:eastAsia="HGS創英角ﾎﾟｯﾌﾟ体" w:hAnsi="HGS創英角ﾎﾟｯﾌﾟ体" w:hint="eastAsia"/>
                        </w:rPr>
                        <w:t>教師になるのは大変に？</w:t>
                      </w:r>
                    </w:p>
                  </w:txbxContent>
                </v:textbox>
              </v:shape>
            </w:pict>
          </mc:Fallback>
        </mc:AlternateContent>
      </w:r>
      <w:r w:rsidR="004722D8" w:rsidRPr="00F0216F">
        <w:rPr>
          <w:rFonts w:hint="eastAsia"/>
          <w:b/>
          <w:i/>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《教師の質の向上のために</w:t>
      </w:r>
      <w:r w:rsidR="00981B63" w:rsidRPr="00F0216F">
        <w:rPr>
          <w:rFonts w:hint="eastAsia"/>
          <w:b/>
          <w:i/>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は・・・</w:t>
      </w:r>
      <w:r w:rsidR="004722D8" w:rsidRPr="00F0216F">
        <w:rPr>
          <w:rFonts w:hint="eastAsia"/>
          <w:b/>
          <w:i/>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t>
      </w:r>
    </w:p>
    <w:p w:rsidR="00CA76A3" w:rsidRPr="00C12626" w:rsidRDefault="004722D8" w:rsidP="004722D8">
      <w:pPr>
        <w:pStyle w:val="a3"/>
        <w:numPr>
          <w:ilvl w:val="0"/>
          <w:numId w:val="1"/>
        </w:numPr>
        <w:ind w:leftChars="0"/>
        <w:rPr>
          <w:rFonts w:hint="eastAsia"/>
          <w:b/>
        </w:rPr>
      </w:pPr>
      <w:r w:rsidRPr="00C12626">
        <w:rPr>
          <w:rFonts w:hint="eastAsia"/>
          <w:b/>
        </w:rPr>
        <w:t>「教師</w:t>
      </w:r>
      <w:r w:rsidR="00EC5BD6" w:rsidRPr="00C12626">
        <w:rPr>
          <w:rFonts w:hint="eastAsia"/>
          <w:b/>
        </w:rPr>
        <w:t>になるのは大変？」</w:t>
      </w:r>
    </w:p>
    <w:p w:rsidR="00F76906" w:rsidRDefault="00F76906" w:rsidP="00F76906">
      <w:pPr>
        <w:pStyle w:val="a3"/>
        <w:ind w:leftChars="0" w:left="360"/>
        <w:rPr>
          <w:rFonts w:hint="eastAsia"/>
        </w:rPr>
      </w:pPr>
    </w:p>
    <w:p w:rsidR="004722D8" w:rsidRPr="00175E4A" w:rsidRDefault="00CA76A3" w:rsidP="00F76906">
      <w:pPr>
        <w:pStyle w:val="a3"/>
        <w:ind w:leftChars="0" w:left="360"/>
        <w:rPr>
          <w:rFonts w:hint="eastAsia"/>
        </w:rPr>
      </w:pPr>
      <w:r>
        <w:rPr>
          <w:rFonts w:hint="eastAsia"/>
        </w:rPr>
        <w:t>どんな問題にも真剣に向き合うことができる教師輩出のために、長いインターバル（</w:t>
      </w:r>
      <w:r>
        <w:rPr>
          <w:rFonts w:hint="eastAsia"/>
        </w:rPr>
        <w:t>3</w:t>
      </w:r>
      <w:r>
        <w:rPr>
          <w:rFonts w:hint="eastAsia"/>
        </w:rPr>
        <w:t>～</w:t>
      </w:r>
      <w:r>
        <w:rPr>
          <w:rFonts w:hint="eastAsia"/>
        </w:rPr>
        <w:t>5</w:t>
      </w:r>
      <w:r>
        <w:rPr>
          <w:rFonts w:hint="eastAsia"/>
        </w:rPr>
        <w:t>年？）での教育実習を実施してから、教師としての仕事を始める</w:t>
      </w:r>
      <w:r w:rsidR="00EC5BD6">
        <w:rPr>
          <w:rFonts w:hint="eastAsia"/>
        </w:rPr>
        <w:t>、といった制度を設ける</w:t>
      </w:r>
      <w:r>
        <w:rPr>
          <w:rFonts w:hint="eastAsia"/>
        </w:rPr>
        <w:t>。教師として学校に採用されてからも、</w:t>
      </w:r>
      <w:r>
        <w:rPr>
          <w:rFonts w:hint="eastAsia"/>
        </w:rPr>
        <w:t>3</w:t>
      </w:r>
      <w:r>
        <w:rPr>
          <w:rFonts w:hint="eastAsia"/>
        </w:rPr>
        <w:t>、</w:t>
      </w:r>
      <w:r>
        <w:rPr>
          <w:rFonts w:hint="eastAsia"/>
        </w:rPr>
        <w:t>5</w:t>
      </w:r>
      <w:r>
        <w:rPr>
          <w:rFonts w:hint="eastAsia"/>
        </w:rPr>
        <w:t>年ごとの第三者の評価による審議で教師の質の維持を目指す。</w:t>
      </w:r>
      <w:r w:rsidR="00175E4A">
        <w:rPr>
          <w:rFonts w:hint="eastAsia"/>
        </w:rPr>
        <w:t>しかし、その負担から</w:t>
      </w:r>
      <w:r w:rsidR="00175E4A">
        <w:rPr>
          <w:rFonts w:hint="eastAsia"/>
        </w:rPr>
        <w:t>危惧されることは、教職を志す人数の減少である。現在もその人数の低下に警鐘が鳴らされているが、それを助長するのではないかと思われるであろう。</w:t>
      </w:r>
      <w:r w:rsidR="00EC5BD6">
        <w:rPr>
          <w:rFonts w:hint="eastAsia"/>
        </w:rPr>
        <w:t>その対策としては、教職に</w:t>
      </w:r>
      <w:r w:rsidR="00175E4A">
        <w:rPr>
          <w:rFonts w:hint="eastAsia"/>
        </w:rPr>
        <w:t>高齢者の第二の人生の選択肢</w:t>
      </w:r>
      <w:r w:rsidR="00EC5BD6">
        <w:rPr>
          <w:rFonts w:hint="eastAsia"/>
        </w:rPr>
        <w:t>の一つにする</w:t>
      </w:r>
      <w:r w:rsidR="00175E4A">
        <w:rPr>
          <w:rFonts w:hint="eastAsia"/>
        </w:rPr>
        <w:t>、労働に見合った</w:t>
      </w:r>
      <w:r w:rsidR="00EC5BD6">
        <w:rPr>
          <w:rFonts w:hint="eastAsia"/>
        </w:rPr>
        <w:t>よりよい</w:t>
      </w:r>
      <w:r w:rsidR="00175E4A">
        <w:rPr>
          <w:rFonts w:hint="eastAsia"/>
        </w:rPr>
        <w:t>給料</w:t>
      </w:r>
      <w:r w:rsidR="00175E4A">
        <w:rPr>
          <w:rFonts w:hint="eastAsia"/>
        </w:rPr>
        <w:t>にする</w:t>
      </w:r>
      <w:r w:rsidR="00175E4A">
        <w:rPr>
          <w:rFonts w:hint="eastAsia"/>
        </w:rPr>
        <w:t>、</w:t>
      </w:r>
      <w:r w:rsidR="00175E4A">
        <w:rPr>
          <w:rFonts w:hint="eastAsia"/>
        </w:rPr>
        <w:t>といった付加価値を与えること</w:t>
      </w:r>
      <w:r w:rsidR="00981B63">
        <w:rPr>
          <w:rFonts w:hint="eastAsia"/>
        </w:rPr>
        <w:t>を提案したい</w:t>
      </w:r>
      <w:r w:rsidR="00175E4A">
        <w:rPr>
          <w:rFonts w:hint="eastAsia"/>
        </w:rPr>
        <w:t>。</w:t>
      </w:r>
    </w:p>
    <w:p w:rsidR="00F0216F" w:rsidRDefault="00F0216F" w:rsidP="00F0216F">
      <w:pPr>
        <w:rPr>
          <w:rFonts w:hint="eastAsia"/>
          <w:b/>
        </w:rPr>
      </w:pPr>
    </w:p>
    <w:p w:rsidR="00F0216F" w:rsidRDefault="00F0216F" w:rsidP="00F0216F">
      <w:pPr>
        <w:rPr>
          <w:rFonts w:hint="eastAsia"/>
          <w:b/>
        </w:rPr>
      </w:pPr>
    </w:p>
    <w:p w:rsidR="00F0216F" w:rsidRDefault="00F76906" w:rsidP="00F0216F">
      <w:pPr>
        <w:rPr>
          <w:rFonts w:hint="eastAsia"/>
          <w:b/>
        </w:rPr>
      </w:pPr>
      <w:r>
        <w:rPr>
          <w:rFonts w:hint="eastAsia"/>
          <w:b/>
          <w:noProof/>
        </w:rPr>
        <w:lastRenderedPageBreak/>
        <mc:AlternateContent>
          <mc:Choice Requires="wps">
            <w:drawing>
              <wp:anchor distT="0" distB="0" distL="114300" distR="114300" simplePos="0" relativeHeight="251661312" behindDoc="0" locked="0" layoutInCell="1" allowOverlap="1">
                <wp:simplePos x="0" y="0"/>
                <wp:positionH relativeFrom="column">
                  <wp:posOffset>205740</wp:posOffset>
                </wp:positionH>
                <wp:positionV relativeFrom="paragraph">
                  <wp:posOffset>139700</wp:posOffset>
                </wp:positionV>
                <wp:extent cx="2686050" cy="476250"/>
                <wp:effectExtent l="19050" t="19050" r="38100" b="95250"/>
                <wp:wrapNone/>
                <wp:docPr id="9" name="円形吹き出し 9"/>
                <wp:cNvGraphicFramePr/>
                <a:graphic xmlns:a="http://schemas.openxmlformats.org/drawingml/2006/main">
                  <a:graphicData uri="http://schemas.microsoft.com/office/word/2010/wordprocessingShape">
                    <wps:wsp>
                      <wps:cNvSpPr/>
                      <wps:spPr>
                        <a:xfrm>
                          <a:off x="0" y="0"/>
                          <a:ext cx="2686050" cy="476250"/>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rsidR="00F76906" w:rsidRPr="00F76906" w:rsidRDefault="00F76906" w:rsidP="00F76906">
                            <w:pPr>
                              <w:jc w:val="center"/>
                              <w:rPr>
                                <w:rFonts w:ascii="HGS創英角ﾎﾟｯﾌﾟ体" w:eastAsia="HGS創英角ﾎﾟｯﾌﾟ体" w:hAnsi="HGS創英角ﾎﾟｯﾌﾟ体"/>
                              </w:rPr>
                            </w:pPr>
                            <w:r w:rsidRPr="00F76906">
                              <w:rPr>
                                <w:rFonts w:ascii="HGS創英角ﾎﾟｯﾌﾟ体" w:eastAsia="HGS創英角ﾎﾟｯﾌﾟ体" w:hAnsi="HGS創英角ﾎﾟｯﾌﾟ体" w:hint="eastAsia"/>
                              </w:rPr>
                              <w:t>新しい授業の提供を！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9" o:spid="_x0000_s1028" type="#_x0000_t63" style="position:absolute;left:0;text-align:left;margin-left:16.2pt;margin-top:11pt;width:211.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" adj="6300,24300" fillcolor="white [3201]" strokecolor="#f79646 [3209]" strokeweight="2pt">
                <v:textbox>
                  <w:txbxContent>
                    <w:p w:rsidR="00F76906" w:rsidRPr="00F76906" w:rsidRDefault="00F76906" w:rsidP="00F76906">
                      <w:pPr>
                        <w:jc w:val="center"/>
                        <w:rPr>
                          <w:rFonts w:ascii="HGS創英角ﾎﾟｯﾌﾟ体" w:eastAsia="HGS創英角ﾎﾟｯﾌﾟ体" w:hAnsi="HGS創英角ﾎﾟｯﾌﾟ体"/>
                        </w:rPr>
                      </w:pPr>
                      <w:r w:rsidRPr="00F76906">
                        <w:rPr>
                          <w:rFonts w:ascii="HGS創英角ﾎﾟｯﾌﾟ体" w:eastAsia="HGS創英角ﾎﾟｯﾌﾟ体" w:hAnsi="HGS創英角ﾎﾟｯﾌﾟ体" w:hint="eastAsia"/>
                        </w:rPr>
                        <w:t>新しい授業の提供を！</w:t>
                      </w:r>
                    </w:p>
                  </w:txbxContent>
                </v:textbox>
              </v:shape>
            </w:pict>
          </mc:Fallback>
        </mc:AlternateContent>
      </w:r>
    </w:p>
    <w:p w:rsidR="00F76906" w:rsidRDefault="00F76906" w:rsidP="00F76906">
      <w:pPr>
        <w:pStyle w:val="a3"/>
        <w:ind w:leftChars="0" w:left="360"/>
        <w:rPr>
          <w:rFonts w:hint="eastAsia"/>
        </w:rPr>
      </w:pPr>
    </w:p>
    <w:p w:rsidR="00F76906" w:rsidRDefault="00F76906" w:rsidP="00F76906">
      <w:pPr>
        <w:pStyle w:val="a3"/>
        <w:ind w:leftChars="0" w:left="360"/>
        <w:rPr>
          <w:rFonts w:hint="eastAsia"/>
        </w:rPr>
      </w:pPr>
    </w:p>
    <w:p w:rsidR="004722D8" w:rsidRDefault="00EC5BD6" w:rsidP="00F76906">
      <w:pPr>
        <w:pStyle w:val="a3"/>
        <w:ind w:leftChars="0" w:left="360"/>
        <w:rPr>
          <w:rFonts w:hint="eastAsia"/>
        </w:rPr>
      </w:pPr>
      <w:r>
        <w:rPr>
          <w:rFonts w:hint="eastAsia"/>
        </w:rPr>
        <w:t>校内におけるすべての授業で、生徒の「活動作業」を取り入れ、数分でもグループによる「協同」の話</w:t>
      </w:r>
      <w:r>
        <w:rPr>
          <w:rFonts w:hint="eastAsia"/>
        </w:rPr>
        <w:t>し合いと、多様な意見を交換する「表現の共有」を試みるといった授業形態を全学校で取り入れる</w:t>
      </w:r>
      <w:r>
        <w:rPr>
          <w:rFonts w:hint="eastAsia"/>
        </w:rPr>
        <w:t>。さらに、最低でも１年に１回の授業公開を行い、その後、教師は相互に批評をしあう研究会を行う。授業研究会での授業の検討は、教室の事実に即して「活動作業」と「協同」の話し合い、「表現の共有」の三つの要素がどのように機能していたかを検討し、どこで生徒の学びが成立し、どこでつまずいたのかを一人ひとりの生徒の姿に即して詳細に検討する</w:t>
      </w:r>
      <w:r w:rsidR="00C12626">
        <w:rPr>
          <w:rFonts w:hint="eastAsia"/>
        </w:rPr>
        <w:t>のだ</w:t>
      </w:r>
      <w:r>
        <w:rPr>
          <w:rFonts w:hint="eastAsia"/>
        </w:rPr>
        <w:t>。こうすることで授業の質と教師の質の両方を高めさせることができる</w:t>
      </w:r>
      <w:r w:rsidR="00C12626">
        <w:rPr>
          <w:rFonts w:hint="eastAsia"/>
        </w:rPr>
        <w:t>であろう</w:t>
      </w:r>
      <w:r>
        <w:rPr>
          <w:rFonts w:hint="eastAsia"/>
        </w:rPr>
        <w:t>。</w:t>
      </w:r>
    </w:p>
    <w:p w:rsidR="00F76906" w:rsidRDefault="00F76906" w:rsidP="00147DAF">
      <w:pPr>
        <w:pStyle w:val="a3"/>
        <w:ind w:leftChars="0" w:left="360"/>
        <w:rPr>
          <w:rFonts w:hint="eastAsia"/>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205740</wp:posOffset>
                </wp:positionH>
                <wp:positionV relativeFrom="paragraph">
                  <wp:posOffset>158750</wp:posOffset>
                </wp:positionV>
                <wp:extent cx="2771775" cy="457200"/>
                <wp:effectExtent l="19050" t="19050" r="47625" b="76200"/>
                <wp:wrapNone/>
                <wp:docPr id="10" name="円形吹き出し 10"/>
                <wp:cNvGraphicFramePr/>
                <a:graphic xmlns:a="http://schemas.openxmlformats.org/drawingml/2006/main">
                  <a:graphicData uri="http://schemas.microsoft.com/office/word/2010/wordprocessingShape">
                    <wps:wsp>
                      <wps:cNvSpPr/>
                      <wps:spPr>
                        <a:xfrm>
                          <a:off x="0" y="0"/>
                          <a:ext cx="2771775" cy="457200"/>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rsidR="00F76906" w:rsidRPr="00F76906" w:rsidRDefault="00F76906" w:rsidP="00F76906">
                            <w:pPr>
                              <w:jc w:val="center"/>
                              <w:rPr>
                                <w:rFonts w:ascii="HGS創英角ﾎﾟｯﾌﾟ体" w:eastAsia="HGS創英角ﾎﾟｯﾌﾟ体" w:hAnsi="HGS創英角ﾎﾟｯﾌﾟ体"/>
                              </w:rPr>
                            </w:pPr>
                            <w:r w:rsidRPr="00F76906">
                              <w:rPr>
                                <w:rFonts w:ascii="HGS創英角ﾎﾟｯﾌﾟ体" w:eastAsia="HGS創英角ﾎﾟｯﾌﾟ体" w:hAnsi="HGS創英角ﾎﾟｯﾌﾟ体" w:hint="eastAsia"/>
                              </w:rPr>
                              <w:t>開かれた学校を作ろう！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円形吹き出し 10" o:spid="_x0000_s1029" type="#_x0000_t63" style="position:absolute;left:0;text-align:left;margin-left:16.2pt;margin-top:12.5pt;width:218.25pt;height:3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" adj="6300,24300" fillcolor="white [3201]" strokecolor="#f79646 [3209]" strokeweight="2pt">
                <v:textbox>
                  <w:txbxContent>
                    <w:p w:rsidR="00F76906" w:rsidRPr="00F76906" w:rsidRDefault="00F76906" w:rsidP="00F76906">
                      <w:pPr>
                        <w:jc w:val="center"/>
                        <w:rPr>
                          <w:rFonts w:ascii="HGS創英角ﾎﾟｯﾌﾟ体" w:eastAsia="HGS創英角ﾎﾟｯﾌﾟ体" w:hAnsi="HGS創英角ﾎﾟｯﾌﾟ体"/>
                        </w:rPr>
                      </w:pPr>
                      <w:r w:rsidRPr="00F76906">
                        <w:rPr>
                          <w:rFonts w:ascii="HGS創英角ﾎﾟｯﾌﾟ体" w:eastAsia="HGS創英角ﾎﾟｯﾌﾟ体" w:hAnsi="HGS創英角ﾎﾟｯﾌﾟ体" w:hint="eastAsia"/>
                        </w:rPr>
                        <w:t>開かれた学校を作ろう！</w:t>
                      </w:r>
                    </w:p>
                  </w:txbxContent>
                </v:textbox>
              </v:shape>
            </w:pict>
          </mc:Fallback>
        </mc:AlternateContent>
      </w:r>
    </w:p>
    <w:p w:rsidR="00F76906" w:rsidRDefault="00F76906" w:rsidP="00147DAF">
      <w:pPr>
        <w:pStyle w:val="a3"/>
        <w:ind w:leftChars="0" w:left="360"/>
        <w:rPr>
          <w:rFonts w:hint="eastAsia"/>
        </w:rPr>
      </w:pPr>
    </w:p>
    <w:p w:rsidR="00F76906" w:rsidRDefault="00F76906" w:rsidP="00147DAF">
      <w:pPr>
        <w:pStyle w:val="a3"/>
        <w:ind w:leftChars="0" w:left="360"/>
        <w:rPr>
          <w:rFonts w:hint="eastAsia"/>
        </w:rPr>
      </w:pPr>
    </w:p>
    <w:p w:rsidR="00C12626" w:rsidRDefault="00C12626" w:rsidP="00147DAF">
      <w:pPr>
        <w:pStyle w:val="a3"/>
        <w:ind w:leftChars="0" w:left="360"/>
        <w:rPr>
          <w:rFonts w:hint="eastAsia"/>
        </w:rPr>
      </w:pPr>
      <w:r>
        <w:rPr>
          <w:rFonts w:hint="eastAsia"/>
        </w:rPr>
        <w:t>上記の授業研究会を学校に通う保護者、学校周辺地域の</w:t>
      </w:r>
      <w:r>
        <w:rPr>
          <w:rFonts w:hint="eastAsia"/>
        </w:rPr>
        <w:t>第三者の</w:t>
      </w:r>
      <w:r w:rsidR="00147DAF">
        <w:rPr>
          <w:rFonts w:hint="eastAsia"/>
        </w:rPr>
        <w:t>方に対して一部公開型にする。</w:t>
      </w:r>
      <w:r w:rsidR="00147DAF">
        <w:rPr>
          <w:rFonts w:hint="eastAsia"/>
        </w:rPr>
        <w:t>学校評議員</w:t>
      </w:r>
      <w:r w:rsidR="00147DAF">
        <w:rPr>
          <w:rFonts w:hint="eastAsia"/>
        </w:rPr>
        <w:t>（保護者・地域住民で構成）</w:t>
      </w:r>
      <w:r w:rsidR="00147DAF">
        <w:rPr>
          <w:rFonts w:hint="eastAsia"/>
        </w:rPr>
        <w:t>と</w:t>
      </w:r>
      <w:r w:rsidR="00147DAF">
        <w:rPr>
          <w:rFonts w:hint="eastAsia"/>
        </w:rPr>
        <w:t>PTA</w:t>
      </w:r>
      <w:r w:rsidR="00147DAF">
        <w:rPr>
          <w:rFonts w:hint="eastAsia"/>
        </w:rPr>
        <w:t>と学校で</w:t>
      </w:r>
      <w:r w:rsidR="00147DAF">
        <w:rPr>
          <w:rFonts w:hint="eastAsia"/>
        </w:rPr>
        <w:t>、</w:t>
      </w:r>
      <w:r w:rsidR="00147DAF">
        <w:rPr>
          <w:rFonts w:hint="eastAsia"/>
        </w:rPr>
        <w:t>学校を外部評価</w:t>
      </w:r>
      <w:r w:rsidR="00147DAF">
        <w:rPr>
          <w:rFonts w:hint="eastAsia"/>
        </w:rPr>
        <w:t>し</w:t>
      </w:r>
      <w:r>
        <w:rPr>
          <w:rFonts w:hint="eastAsia"/>
        </w:rPr>
        <w:t>客</w:t>
      </w:r>
      <w:r w:rsidR="00147DAF">
        <w:rPr>
          <w:rFonts w:hint="eastAsia"/>
        </w:rPr>
        <w:t>観的に学校を見直し、共に</w:t>
      </w:r>
      <w:r>
        <w:rPr>
          <w:rFonts w:hint="eastAsia"/>
        </w:rPr>
        <w:t>課題を見つける</w:t>
      </w:r>
      <w:r>
        <w:rPr>
          <w:rFonts w:hint="eastAsia"/>
        </w:rPr>
        <w:t>。</w:t>
      </w:r>
    </w:p>
    <w:p w:rsidR="00F76906" w:rsidRDefault="00C12626" w:rsidP="00F76906">
      <w:pPr>
        <w:pStyle w:val="a3"/>
        <w:ind w:leftChars="0" w:left="360"/>
        <w:rPr>
          <w:rFonts w:hint="eastAsia"/>
        </w:rPr>
      </w:pPr>
      <w:r>
        <w:rPr>
          <w:rFonts w:hint="eastAsia"/>
        </w:rPr>
        <w:t>こうした開かれた学校作りは校内暴力、不登校の減少につながる可能性が期待できる。</w:t>
      </w:r>
    </w:p>
    <w:p w:rsidR="00F76906" w:rsidRDefault="00F76906" w:rsidP="00147DAF">
      <w:pPr>
        <w:pStyle w:val="a3"/>
        <w:ind w:leftChars="0" w:left="360"/>
        <w:rPr>
          <w:rFonts w:hint="eastAsia"/>
        </w:rP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205740</wp:posOffset>
                </wp:positionH>
                <wp:positionV relativeFrom="paragraph">
                  <wp:posOffset>120651</wp:posOffset>
                </wp:positionV>
                <wp:extent cx="3038475" cy="476250"/>
                <wp:effectExtent l="19050" t="19050" r="47625" b="95250"/>
                <wp:wrapNone/>
                <wp:docPr id="11" name="円形吹き出し 11"/>
                <wp:cNvGraphicFramePr/>
                <a:graphic xmlns:a="http://schemas.openxmlformats.org/drawingml/2006/main">
                  <a:graphicData uri="http://schemas.microsoft.com/office/word/2010/wordprocessingShape">
                    <wps:wsp>
                      <wps:cNvSpPr/>
                      <wps:spPr>
                        <a:xfrm>
                          <a:off x="0" y="0"/>
                          <a:ext cx="3038475" cy="476250"/>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rsidR="00F76906" w:rsidRPr="00F76906" w:rsidRDefault="00F76906" w:rsidP="00F76906">
                            <w:pPr>
                              <w:jc w:val="center"/>
                              <w:rPr>
                                <w:rFonts w:ascii="HGS創英角ﾎﾟｯﾌﾟ体" w:eastAsia="HGS創英角ﾎﾟｯﾌﾟ体" w:hAnsi="HGS創英角ﾎﾟｯﾌﾟ体"/>
                              </w:rPr>
                            </w:pPr>
                            <w:r w:rsidRPr="00F76906">
                              <w:rPr>
                                <w:rFonts w:ascii="HGS創英角ﾎﾟｯﾌﾟ体" w:eastAsia="HGS創英角ﾎﾟｯﾌﾟ体" w:hAnsi="HGS創英角ﾎﾟｯﾌﾟ体" w:hint="eastAsia"/>
                              </w:rPr>
                              <w:t>高齢者の方の力を借りよう！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11" o:spid="_x0000_s1030" type="#_x0000_t63" style="position:absolute;left:0;text-align:left;margin-left:16.2pt;margin-top:9.5pt;width:239.2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" adj="6300,24300" fillcolor="white [3201]" strokecolor="#f79646 [3209]" strokeweight="2pt">
                <v:textbox>
                  <w:txbxContent>
                    <w:p w:rsidR="00F76906" w:rsidRPr="00F76906" w:rsidRDefault="00F76906" w:rsidP="00F76906">
                      <w:pPr>
                        <w:jc w:val="center"/>
                        <w:rPr>
                          <w:rFonts w:ascii="HGS創英角ﾎﾟｯﾌﾟ体" w:eastAsia="HGS創英角ﾎﾟｯﾌﾟ体" w:hAnsi="HGS創英角ﾎﾟｯﾌﾟ体"/>
                        </w:rPr>
                      </w:pPr>
                      <w:r w:rsidRPr="00F76906">
                        <w:rPr>
                          <w:rFonts w:ascii="HGS創英角ﾎﾟｯﾌﾟ体" w:eastAsia="HGS創英角ﾎﾟｯﾌﾟ体" w:hAnsi="HGS創英角ﾎﾟｯﾌﾟ体" w:hint="eastAsia"/>
                        </w:rPr>
                        <w:t>高齢者の方の力を借りよう！</w:t>
                      </w:r>
                    </w:p>
                  </w:txbxContent>
                </v:textbox>
              </v:shape>
            </w:pict>
          </mc:Fallback>
        </mc:AlternateContent>
      </w:r>
    </w:p>
    <w:p w:rsidR="00F76906" w:rsidRDefault="00F76906" w:rsidP="00147DAF">
      <w:pPr>
        <w:pStyle w:val="a3"/>
        <w:ind w:leftChars="0" w:left="360"/>
        <w:rPr>
          <w:rFonts w:hint="eastAsia"/>
        </w:rPr>
      </w:pPr>
    </w:p>
    <w:p w:rsidR="00F76906" w:rsidRPr="00F76906" w:rsidRDefault="00F76906" w:rsidP="00147DAF">
      <w:pPr>
        <w:pStyle w:val="a3"/>
        <w:ind w:leftChars="0" w:left="360"/>
        <w:rPr>
          <w:rFonts w:hint="eastAsia"/>
        </w:rPr>
      </w:pPr>
    </w:p>
    <w:p w:rsidR="00147DAF" w:rsidRDefault="00147DAF" w:rsidP="00147DAF">
      <w:pPr>
        <w:pStyle w:val="a3"/>
        <w:ind w:leftChars="0" w:left="360"/>
        <w:rPr>
          <w:rFonts w:hint="eastAsia"/>
        </w:rPr>
      </w:pPr>
      <w:r>
        <w:rPr>
          <w:rFonts w:hint="eastAsia"/>
        </w:rPr>
        <w:t>定年退職後の高齢者の第二の人生として</w:t>
      </w:r>
      <w:r w:rsidRPr="00147DAF">
        <w:rPr>
          <w:rFonts w:hint="eastAsia"/>
        </w:rPr>
        <w:t>、教鞭をとってもらう、またはカウンセラー的立場からの指導をお願いする</w:t>
      </w:r>
      <w:r>
        <w:rPr>
          <w:rFonts w:hint="eastAsia"/>
        </w:rPr>
        <w:t>制度を導入していく。</w:t>
      </w:r>
    </w:p>
    <w:p w:rsidR="00981B63" w:rsidRPr="004722D8" w:rsidRDefault="00981B63" w:rsidP="006028F1">
      <w:bookmarkStart w:id="0" w:name="_GoBack"/>
      <w:bookmarkEnd w:id="0"/>
    </w:p>
    <w:sectPr w:rsidR="00981B63" w:rsidRPr="004722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B6C" w:rsidRDefault="00EA0B6C" w:rsidP="00F0216F">
      <w:r>
        <w:separator/>
      </w:r>
    </w:p>
  </w:endnote>
  <w:endnote w:type="continuationSeparator" w:id="0">
    <w:p w:rsidR="00EA0B6C" w:rsidRDefault="00EA0B6C" w:rsidP="00F0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B6C" w:rsidRDefault="00EA0B6C" w:rsidP="00F0216F">
      <w:r>
        <w:separator/>
      </w:r>
    </w:p>
  </w:footnote>
  <w:footnote w:type="continuationSeparator" w:id="0">
    <w:p w:rsidR="00EA0B6C" w:rsidRDefault="00EA0B6C" w:rsidP="00F02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F22196"/>
    <w:multiLevelType w:val="hybridMultilevel"/>
    <w:tmpl w:val="1C8693F8"/>
    <w:lvl w:ilvl="0" w:tplc="5E94C9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6B1"/>
    <w:rsid w:val="00147DAF"/>
    <w:rsid w:val="00175E4A"/>
    <w:rsid w:val="001F0925"/>
    <w:rsid w:val="00375475"/>
    <w:rsid w:val="004722D8"/>
    <w:rsid w:val="005011EC"/>
    <w:rsid w:val="006028F1"/>
    <w:rsid w:val="00981B63"/>
    <w:rsid w:val="009856B1"/>
    <w:rsid w:val="00C12626"/>
    <w:rsid w:val="00CA76A3"/>
    <w:rsid w:val="00EA0B6C"/>
    <w:rsid w:val="00EC5BD6"/>
    <w:rsid w:val="00F0216F"/>
    <w:rsid w:val="00F76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2D8"/>
    <w:pPr>
      <w:ind w:leftChars="400" w:left="840"/>
    </w:pPr>
  </w:style>
  <w:style w:type="paragraph" w:styleId="a4">
    <w:name w:val="header"/>
    <w:basedOn w:val="a"/>
    <w:link w:val="a5"/>
    <w:uiPriority w:val="99"/>
    <w:unhideWhenUsed/>
    <w:rsid w:val="00F0216F"/>
    <w:pPr>
      <w:tabs>
        <w:tab w:val="center" w:pos="4252"/>
        <w:tab w:val="right" w:pos="8504"/>
      </w:tabs>
      <w:snapToGrid w:val="0"/>
    </w:pPr>
  </w:style>
  <w:style w:type="character" w:customStyle="1" w:styleId="a5">
    <w:name w:val="ヘッダー (文字)"/>
    <w:basedOn w:val="a0"/>
    <w:link w:val="a4"/>
    <w:uiPriority w:val="99"/>
    <w:rsid w:val="00F0216F"/>
  </w:style>
  <w:style w:type="paragraph" w:styleId="a6">
    <w:name w:val="footer"/>
    <w:basedOn w:val="a"/>
    <w:link w:val="a7"/>
    <w:uiPriority w:val="99"/>
    <w:unhideWhenUsed/>
    <w:rsid w:val="00F0216F"/>
    <w:pPr>
      <w:tabs>
        <w:tab w:val="center" w:pos="4252"/>
        <w:tab w:val="right" w:pos="8504"/>
      </w:tabs>
      <w:snapToGrid w:val="0"/>
    </w:pPr>
  </w:style>
  <w:style w:type="character" w:customStyle="1" w:styleId="a7">
    <w:name w:val="フッター (文字)"/>
    <w:basedOn w:val="a0"/>
    <w:link w:val="a6"/>
    <w:uiPriority w:val="99"/>
    <w:rsid w:val="00F0216F"/>
  </w:style>
  <w:style w:type="paragraph" w:styleId="a8">
    <w:name w:val="Balloon Text"/>
    <w:basedOn w:val="a"/>
    <w:link w:val="a9"/>
    <w:uiPriority w:val="99"/>
    <w:semiHidden/>
    <w:unhideWhenUsed/>
    <w:rsid w:val="00F021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21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2D8"/>
    <w:pPr>
      <w:ind w:leftChars="400" w:left="840"/>
    </w:pPr>
  </w:style>
  <w:style w:type="paragraph" w:styleId="a4">
    <w:name w:val="header"/>
    <w:basedOn w:val="a"/>
    <w:link w:val="a5"/>
    <w:uiPriority w:val="99"/>
    <w:unhideWhenUsed/>
    <w:rsid w:val="00F0216F"/>
    <w:pPr>
      <w:tabs>
        <w:tab w:val="center" w:pos="4252"/>
        <w:tab w:val="right" w:pos="8504"/>
      </w:tabs>
      <w:snapToGrid w:val="0"/>
    </w:pPr>
  </w:style>
  <w:style w:type="character" w:customStyle="1" w:styleId="a5">
    <w:name w:val="ヘッダー (文字)"/>
    <w:basedOn w:val="a0"/>
    <w:link w:val="a4"/>
    <w:uiPriority w:val="99"/>
    <w:rsid w:val="00F0216F"/>
  </w:style>
  <w:style w:type="paragraph" w:styleId="a6">
    <w:name w:val="footer"/>
    <w:basedOn w:val="a"/>
    <w:link w:val="a7"/>
    <w:uiPriority w:val="99"/>
    <w:unhideWhenUsed/>
    <w:rsid w:val="00F0216F"/>
    <w:pPr>
      <w:tabs>
        <w:tab w:val="center" w:pos="4252"/>
        <w:tab w:val="right" w:pos="8504"/>
      </w:tabs>
      <w:snapToGrid w:val="0"/>
    </w:pPr>
  </w:style>
  <w:style w:type="character" w:customStyle="1" w:styleId="a7">
    <w:name w:val="フッター (文字)"/>
    <w:basedOn w:val="a0"/>
    <w:link w:val="a6"/>
    <w:uiPriority w:val="99"/>
    <w:rsid w:val="00F0216F"/>
  </w:style>
  <w:style w:type="paragraph" w:styleId="a8">
    <w:name w:val="Balloon Text"/>
    <w:basedOn w:val="a"/>
    <w:link w:val="a9"/>
    <w:uiPriority w:val="99"/>
    <w:semiHidden/>
    <w:unhideWhenUsed/>
    <w:rsid w:val="00F021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21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FC6AB-BD59-4A16-BEC6-ADEF1D12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ERIKA</cp:lastModifiedBy>
  <cp:revision>4</cp:revision>
  <dcterms:created xsi:type="dcterms:W3CDTF">2012-09-21T12:51:00Z</dcterms:created>
  <dcterms:modified xsi:type="dcterms:W3CDTF">2012-09-21T15:09:00Z</dcterms:modified>
</cp:coreProperties>
</file>